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31226D">
        <w:trPr>
          <w:trHeight w:hRule="exact" w:val="2977"/>
        </w:trPr>
        <w:tc>
          <w:tcPr>
            <w:tcW w:w="3686" w:type="dxa"/>
          </w:tcPr>
          <w:tbl>
            <w:tblPr>
              <w:tblpPr w:leftFromText="181" w:rightFromText="181" w:bottomFromText="160" w:vertAnchor="page" w:tblpY="568"/>
              <w:tblOverlap w:val="never"/>
              <w:tblW w:w="3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31226D" w:rsidTr="0031226D">
              <w:trPr>
                <w:trHeight w:val="2552"/>
              </w:trPr>
              <w:tc>
                <w:tcPr>
                  <w:tcW w:w="3686" w:type="dxa"/>
                </w:tcPr>
                <w:p w:rsidR="0031226D" w:rsidRDefault="0031226D" w:rsidP="0031226D">
                  <w:pPr>
                    <w:spacing w:line="256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object w:dxaOrig="842" w:dyaOrig="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8pt" o:ole="" o:preferrelative="f">
                        <v:imagedata r:id="rId8" o:title=""/>
                        <o:lock v:ext="edit" aspectratio="f"/>
                      </v:shape>
                      <o:OLEObject Type="Embed" ProgID="Word.Picture.8" ShapeID="_x0000_i1025" DrawAspect="Content" ObjectID="_1749533380" r:id="rId9"/>
                    </w:objec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Российской Федерации</w: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Саратовской области</w:t>
                  </w:r>
                </w:p>
                <w:p w:rsidR="0031226D" w:rsidRPr="0031226D" w:rsidRDefault="0031226D" w:rsidP="0031226D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1226D">
                    <w:rPr>
                      <w:b/>
                      <w:sz w:val="22"/>
                      <w:szCs w:val="22"/>
                    </w:rPr>
                    <w:t>ПРОКУРАТУРА</w:t>
                  </w:r>
                </w:p>
                <w:p w:rsidR="0031226D" w:rsidRPr="0031226D" w:rsidRDefault="0031226D" w:rsidP="0031226D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1226D">
                    <w:rPr>
                      <w:b/>
                      <w:sz w:val="22"/>
                      <w:szCs w:val="22"/>
                    </w:rPr>
                    <w:t>Самойловского района</w: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</w:pPr>
                  <w:r w:rsidRPr="0031226D">
                    <w:rPr>
                      <w:sz w:val="20"/>
                      <w:szCs w:val="20"/>
                    </w:rPr>
                    <w:t>пер. Школьный, 7,  р.п.</w:t>
                  </w:r>
                  <w:r>
                    <w:t xml:space="preserve"> </w:t>
                  </w:r>
                  <w:r w:rsidRPr="0031226D">
                    <w:rPr>
                      <w:sz w:val="20"/>
                      <w:szCs w:val="20"/>
                    </w:rPr>
                    <w:t>Самойловка,</w:t>
                  </w:r>
                  <w:r>
                    <w:t xml:space="preserve"> </w: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</w:pPr>
                  <w:r w:rsidRPr="0031226D">
                    <w:rPr>
                      <w:sz w:val="20"/>
                      <w:szCs w:val="20"/>
                    </w:rPr>
                    <w:t>Саратовская область, Россия</w:t>
                  </w:r>
                  <w:r>
                    <w:t xml:space="preserve">, </w:t>
                  </w:r>
                  <w:r w:rsidRPr="0031226D">
                    <w:rPr>
                      <w:sz w:val="20"/>
                      <w:szCs w:val="20"/>
                    </w:rPr>
                    <w:t>412370</w: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</w:pPr>
                </w:p>
                <w:p w:rsidR="0031226D" w:rsidRDefault="0031226D" w:rsidP="0031226D">
                  <w:pPr>
                    <w:spacing w:line="256" w:lineRule="auto"/>
                    <w:jc w:val="center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02.04.2023 г.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7/2-03-2023</w: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1226D" w:rsidTr="0031226D">
              <w:trPr>
                <w:trHeight w:val="706"/>
              </w:trPr>
              <w:tc>
                <w:tcPr>
                  <w:tcW w:w="3686" w:type="dxa"/>
                  <w:vAlign w:val="bottom"/>
                </w:tcPr>
                <w:p w:rsidR="0031226D" w:rsidRDefault="0031226D" w:rsidP="0031226D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пер. Школьный, 7,  р.п. Самойловка, </w:t>
                  </w:r>
                </w:p>
                <w:p w:rsidR="0031226D" w:rsidRDefault="0031226D" w:rsidP="0031226D">
                  <w:pPr>
                    <w:spacing w:line="25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Саратовская область, Росс</w:t>
                  </w:r>
                  <w:r>
                    <w:t xml:space="preserve">ия, </w:t>
                  </w:r>
                  <w:r>
                    <w:rPr>
                      <w:sz w:val="20"/>
                      <w:szCs w:val="20"/>
                    </w:rPr>
                    <w:t>412370</w:t>
                  </w:r>
                </w:p>
                <w:p w:rsidR="0031226D" w:rsidRDefault="0031226D" w:rsidP="0031226D">
                  <w:pPr>
                    <w:spacing w:line="256" w:lineRule="auto"/>
                    <w:ind w:firstLine="426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00270D" w:rsidRDefault="0000270D" w:rsidP="00BF223B">
      <w:pPr>
        <w:rPr>
          <w:b/>
        </w:rPr>
      </w:pPr>
    </w:p>
    <w:p w:rsidR="00BF223B" w:rsidRDefault="00BF223B" w:rsidP="00BF223B"/>
    <w:p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481A55" w:rsidRPr="00481A55" w:rsidRDefault="00481A55" w:rsidP="00481A55">
      <w:pPr>
        <w:pStyle w:val="rtejustif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1A55">
        <w:rPr>
          <w:b/>
          <w:sz w:val="28"/>
          <w:szCs w:val="28"/>
        </w:rPr>
        <w:t xml:space="preserve">Прокуратурой Самойловского района проведена проверка соблюдения законодательства о противодействии коррупции. </w:t>
      </w:r>
    </w:p>
    <w:p w:rsidR="00481A55" w:rsidRPr="00703348" w:rsidRDefault="00332B95" w:rsidP="00481A55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481A55" w:rsidRPr="00703348">
        <w:rPr>
          <w:sz w:val="28"/>
          <w:szCs w:val="28"/>
        </w:rPr>
        <w:t>Установлено, что в одн</w:t>
      </w:r>
      <w:r w:rsidR="00481A55">
        <w:rPr>
          <w:sz w:val="28"/>
          <w:szCs w:val="28"/>
        </w:rPr>
        <w:t>о</w:t>
      </w:r>
      <w:r w:rsidR="00481A55" w:rsidRPr="00703348">
        <w:rPr>
          <w:sz w:val="28"/>
          <w:szCs w:val="28"/>
        </w:rPr>
        <w:t xml:space="preserve"> из </w:t>
      </w:r>
      <w:r w:rsidR="00481A55">
        <w:rPr>
          <w:sz w:val="28"/>
          <w:szCs w:val="28"/>
        </w:rPr>
        <w:t xml:space="preserve">образовательных учреждений Самойловского района </w:t>
      </w:r>
      <w:r w:rsidR="00481A55" w:rsidRPr="00703348">
        <w:rPr>
          <w:sz w:val="28"/>
          <w:szCs w:val="28"/>
        </w:rPr>
        <w:t xml:space="preserve">принят на работу бывший государственный служащий, ранее занимавший должность в органе полиции. </w:t>
      </w:r>
    </w:p>
    <w:p w:rsidR="00481A55" w:rsidRDefault="00481A55" w:rsidP="00481A55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 w:rsidRPr="00703348">
        <w:rPr>
          <w:sz w:val="28"/>
        </w:rPr>
        <w:t>Вопреки требованиям Федерального закона «О противодействии коррупции» информация о заключении трудового договора с бывшим служащим по предыдущему месту его работы не направлена.</w:t>
      </w:r>
    </w:p>
    <w:p w:rsidR="00481A55" w:rsidRPr="00703348" w:rsidRDefault="00481A55" w:rsidP="00481A55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По итогам проверки </w:t>
      </w:r>
      <w:r w:rsidRPr="00703348">
        <w:rPr>
          <w:sz w:val="28"/>
        </w:rPr>
        <w:t xml:space="preserve">прокуратурой района в отношении </w:t>
      </w:r>
      <w:r>
        <w:rPr>
          <w:sz w:val="28"/>
        </w:rPr>
        <w:t>должностного и юридического лица</w:t>
      </w:r>
      <w:r w:rsidRPr="00703348">
        <w:rPr>
          <w:sz w:val="28"/>
        </w:rPr>
        <w:t xml:space="preserve"> возбужден</w:t>
      </w:r>
      <w:r>
        <w:rPr>
          <w:sz w:val="28"/>
        </w:rPr>
        <w:t>ы</w:t>
      </w:r>
      <w:r w:rsidRPr="00703348">
        <w:rPr>
          <w:sz w:val="28"/>
        </w:rPr>
        <w:t xml:space="preserve"> дел</w:t>
      </w:r>
      <w:r>
        <w:rPr>
          <w:sz w:val="28"/>
        </w:rPr>
        <w:t>а</w:t>
      </w:r>
      <w:r w:rsidRPr="00703348">
        <w:rPr>
          <w:sz w:val="28"/>
        </w:rPr>
        <w:t xml:space="preserve"> об административн</w:t>
      </w:r>
      <w:r>
        <w:rPr>
          <w:sz w:val="28"/>
        </w:rPr>
        <w:t>ых</w:t>
      </w:r>
      <w:r w:rsidRPr="00703348">
        <w:rPr>
          <w:sz w:val="28"/>
        </w:rPr>
        <w:t xml:space="preserve"> правонарушени</w:t>
      </w:r>
      <w:r>
        <w:rPr>
          <w:sz w:val="28"/>
        </w:rPr>
        <w:t>ях</w:t>
      </w:r>
      <w:r w:rsidRPr="00703348">
        <w:rPr>
          <w:sz w:val="28"/>
        </w:rPr>
        <w:t xml:space="preserve"> по ст.</w:t>
      </w:r>
      <w:r>
        <w:rPr>
          <w:sz w:val="28"/>
        </w:rPr>
        <w:t> </w:t>
      </w:r>
      <w:r w:rsidRPr="00703348">
        <w:rPr>
          <w:sz w:val="28"/>
        </w:rPr>
        <w:t>19.29 КоАП РФ (н</w:t>
      </w:r>
      <w:r w:rsidRPr="00703348">
        <w:rPr>
          <w:rFonts w:cs="Arial"/>
          <w:bCs/>
          <w:color w:val="000000"/>
          <w:sz w:val="28"/>
          <w:szCs w:val="26"/>
          <w:shd w:val="clear" w:color="auto" w:fill="FFFFFF"/>
        </w:rPr>
        <w:t>езаконное привлечение к трудовой деятельности бывшего государственного служащего</w:t>
      </w:r>
      <w:r w:rsidRPr="00703348">
        <w:rPr>
          <w:sz w:val="28"/>
        </w:rPr>
        <w:t>).</w:t>
      </w:r>
    </w:p>
    <w:p w:rsidR="00481A55" w:rsidRDefault="00481A55" w:rsidP="00481A55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 w:rsidRPr="00703348">
        <w:rPr>
          <w:sz w:val="28"/>
        </w:rPr>
        <w:t>Судом указанн</w:t>
      </w:r>
      <w:r>
        <w:rPr>
          <w:sz w:val="28"/>
        </w:rPr>
        <w:t>ые</w:t>
      </w:r>
      <w:r w:rsidRPr="00703348">
        <w:rPr>
          <w:sz w:val="28"/>
        </w:rPr>
        <w:t xml:space="preserve"> лиц</w:t>
      </w:r>
      <w:r>
        <w:rPr>
          <w:sz w:val="28"/>
        </w:rPr>
        <w:t>а</w:t>
      </w:r>
      <w:r w:rsidRPr="00703348">
        <w:rPr>
          <w:sz w:val="28"/>
        </w:rPr>
        <w:t xml:space="preserve"> признан</w:t>
      </w:r>
      <w:r>
        <w:rPr>
          <w:sz w:val="28"/>
        </w:rPr>
        <w:t>ы</w:t>
      </w:r>
      <w:r w:rsidRPr="00703348">
        <w:rPr>
          <w:sz w:val="28"/>
        </w:rPr>
        <w:t xml:space="preserve"> виновными в совершении правонарушени</w:t>
      </w:r>
      <w:r>
        <w:rPr>
          <w:sz w:val="28"/>
        </w:rPr>
        <w:t>й</w:t>
      </w:r>
      <w:r w:rsidRPr="00703348">
        <w:rPr>
          <w:sz w:val="28"/>
        </w:rPr>
        <w:t xml:space="preserve"> и назначен</w:t>
      </w:r>
      <w:r>
        <w:rPr>
          <w:sz w:val="28"/>
        </w:rPr>
        <w:t xml:space="preserve">ы </w:t>
      </w:r>
      <w:r w:rsidRPr="00703348">
        <w:rPr>
          <w:sz w:val="28"/>
        </w:rPr>
        <w:t>административн</w:t>
      </w:r>
      <w:r>
        <w:rPr>
          <w:sz w:val="28"/>
        </w:rPr>
        <w:t>ые</w:t>
      </w:r>
      <w:r w:rsidRPr="00703348">
        <w:rPr>
          <w:sz w:val="28"/>
        </w:rPr>
        <w:t xml:space="preserve"> штраф</w:t>
      </w:r>
      <w:r>
        <w:rPr>
          <w:sz w:val="28"/>
        </w:rPr>
        <w:t>ы на общую сумму 70 тыс. рублей.</w:t>
      </w:r>
    </w:p>
    <w:p w:rsidR="00481A55" w:rsidRDefault="00481A55" w:rsidP="00481A55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Постановления суда вступили в законную силу, штрафы добровольно оплачены в полном объеме.</w:t>
      </w:r>
    </w:p>
    <w:p w:rsidR="00481A55" w:rsidRPr="00703348" w:rsidRDefault="00481A55" w:rsidP="00481A55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Кроме того, за допущенное нарушение действующего законодательства, прокурором района в адрес руководителя учреждения внесено представление, которое рассмотрено и удовлетворено, нарушения устранены, информация о заключении трудового договора направлена.</w:t>
      </w:r>
    </w:p>
    <w:p w:rsidR="008A1448" w:rsidRDefault="008A1448" w:rsidP="00481A55">
      <w:pPr>
        <w:ind w:firstLine="709"/>
        <w:jc w:val="both"/>
      </w:pPr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133E36" w:rsidRPr="00813BCF" w:rsidRDefault="00133E36" w:rsidP="00133E36">
      <w:pPr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133E36" w:rsidRPr="00813BCF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A5" w:rsidRDefault="009E61A5" w:rsidP="00112FD6">
      <w:r>
        <w:separator/>
      </w:r>
    </w:p>
  </w:endnote>
  <w:endnote w:type="continuationSeparator" w:id="0">
    <w:p w:rsidR="009E61A5" w:rsidRDefault="009E61A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A5" w:rsidRDefault="009E61A5" w:rsidP="00112FD6">
      <w:r>
        <w:separator/>
      </w:r>
    </w:p>
  </w:footnote>
  <w:footnote w:type="continuationSeparator" w:id="0">
    <w:p w:rsidR="009E61A5" w:rsidRDefault="009E61A5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18C9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1226D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81A55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E61A5"/>
    <w:rsid w:val="009F4D7B"/>
    <w:rsid w:val="00A03099"/>
    <w:rsid w:val="00A0324B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659D3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67D0-9978-4686-AB9E-658B80CD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7</cp:revision>
  <cp:lastPrinted>2023-02-16T15:28:00Z</cp:lastPrinted>
  <dcterms:created xsi:type="dcterms:W3CDTF">2023-06-06T13:35:00Z</dcterms:created>
  <dcterms:modified xsi:type="dcterms:W3CDTF">2023-06-29T04:43:00Z</dcterms:modified>
</cp:coreProperties>
</file>